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503887CF" w:rsidR="008E3D43" w:rsidRDefault="008E3D43">
      <w:pPr>
        <w:rPr>
          <w:b/>
        </w:rPr>
      </w:pPr>
      <w:r w:rsidRPr="008E7AF0">
        <w:rPr>
          <w:b/>
        </w:rPr>
        <w:t xml:space="preserve">Minutes of Board meeting </w:t>
      </w:r>
      <w:r w:rsidR="00DC2FD1">
        <w:rPr>
          <w:b/>
        </w:rPr>
        <w:t>27</w:t>
      </w:r>
      <w:r w:rsidR="00DC2FD1" w:rsidRPr="00DC2FD1">
        <w:rPr>
          <w:b/>
          <w:vertAlign w:val="superscript"/>
        </w:rPr>
        <w:t>th</w:t>
      </w:r>
      <w:r w:rsidR="00DC2FD1">
        <w:rPr>
          <w:b/>
        </w:rPr>
        <w:t xml:space="preserve"> January 2022</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396D1C1D" w14:textId="23BEE23F" w:rsidR="008F471D" w:rsidRDefault="000D35B2" w:rsidP="00CE495E">
      <w:pPr>
        <w:spacing w:after="0" w:line="240" w:lineRule="auto"/>
      </w:pPr>
      <w:r>
        <w:t xml:space="preserve">Elaine </w:t>
      </w:r>
      <w:r w:rsidR="00D61610">
        <w:t>Mills (EM)</w:t>
      </w:r>
    </w:p>
    <w:p w14:paraId="6CFA60C1" w14:textId="4C7AF55B" w:rsidR="00DC2FD1" w:rsidRDefault="00DC2FD1" w:rsidP="00CE495E">
      <w:pPr>
        <w:spacing w:after="0" w:line="240" w:lineRule="auto"/>
      </w:pPr>
      <w:r>
        <w:t>Susan George (SG)</w:t>
      </w:r>
    </w:p>
    <w:p w14:paraId="242391AE" w14:textId="0E721DDE" w:rsidR="00DC2FD1" w:rsidRDefault="00DC2FD1" w:rsidP="00CE495E">
      <w:pPr>
        <w:spacing w:after="0" w:line="240" w:lineRule="auto"/>
      </w:pPr>
      <w:r>
        <w:t>David Esdaile (DE)</w:t>
      </w:r>
    </w:p>
    <w:p w14:paraId="4AF07C2E" w14:textId="1CEA7D9B" w:rsidR="00DC2FD1" w:rsidRDefault="00DC2FD1" w:rsidP="00CE495E">
      <w:pPr>
        <w:spacing w:after="0" w:line="240" w:lineRule="auto"/>
      </w:pPr>
      <w:r>
        <w:t>Brian Hilton (BH)</w:t>
      </w:r>
    </w:p>
    <w:p w14:paraId="6AE169BE" w14:textId="1BF476F0" w:rsidR="00DC2FD1" w:rsidRDefault="00DC2FD1" w:rsidP="00CE495E">
      <w:pPr>
        <w:spacing w:after="0" w:line="240" w:lineRule="auto"/>
      </w:pPr>
      <w:r>
        <w:t>Anna Gaughan (AG)</w:t>
      </w:r>
    </w:p>
    <w:p w14:paraId="0E63B68A" w14:textId="74652D31" w:rsidR="00D86F35" w:rsidRDefault="00D86F35" w:rsidP="00D86F35">
      <w:pPr>
        <w:spacing w:after="0" w:line="240" w:lineRule="auto"/>
      </w:pPr>
      <w:r>
        <w:t>Andrew Latham (AL) – Company Secretary</w:t>
      </w:r>
    </w:p>
    <w:p w14:paraId="6F8B6B4F" w14:textId="5A5EE11B" w:rsidR="00C37C24" w:rsidRDefault="00C37C24" w:rsidP="00D86F35">
      <w:pPr>
        <w:spacing w:after="0" w:line="240" w:lineRule="auto"/>
      </w:pP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77CC30AA" w:rsidR="008E7AF0" w:rsidRDefault="002B04DA">
            <w:r>
              <w:t>5</w:t>
            </w:r>
            <w:r w:rsidR="00D40847">
              <w:t>55</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337A3B36" w:rsidR="004638C1" w:rsidRDefault="006466FA" w:rsidP="004638C1">
            <w:r>
              <w:t xml:space="preserve">Apologies: </w:t>
            </w:r>
            <w:r w:rsidR="009A0974">
              <w:t>None</w:t>
            </w:r>
          </w:p>
          <w:p w14:paraId="61A2DA42" w14:textId="72D93E17" w:rsidR="008E7AF0" w:rsidRDefault="008E7AF0" w:rsidP="00C26996"/>
          <w:p w14:paraId="66152AD4" w14:textId="38F9FC31" w:rsidR="006466FA" w:rsidRPr="00517488" w:rsidRDefault="002B04DA" w:rsidP="0086059B">
            <w:r>
              <w:t>5</w:t>
            </w:r>
            <w:r w:rsidR="009A0974">
              <w:t>55</w:t>
            </w:r>
            <w:r w:rsidR="00B66C6D">
              <w:t xml:space="preserve">.1 </w:t>
            </w:r>
            <w:r w:rsidR="004638C1">
              <w:t>HF welcomed everyone</w:t>
            </w:r>
            <w:r w:rsidR="00247478">
              <w:t xml:space="preserve"> to the meeting</w:t>
            </w:r>
            <w:r w:rsidR="00310A74">
              <w:t xml:space="preserve">. </w:t>
            </w:r>
          </w:p>
        </w:tc>
      </w:tr>
      <w:tr w:rsidR="008E7AF0" w14:paraId="3D84B99D" w14:textId="77777777" w:rsidTr="00E40D67">
        <w:tc>
          <w:tcPr>
            <w:tcW w:w="1910" w:type="dxa"/>
          </w:tcPr>
          <w:p w14:paraId="3BE084E5" w14:textId="73A9743E" w:rsidR="008E7AF0" w:rsidRDefault="002B04DA">
            <w:r>
              <w:t>5</w:t>
            </w:r>
            <w:r w:rsidR="00D40847">
              <w:t>56</w:t>
            </w:r>
            <w:r w:rsidR="006466FA">
              <w:t xml:space="preserve">. </w:t>
            </w:r>
            <w:r w:rsidR="008E7AF0">
              <w:t>Declaration of Interest</w:t>
            </w:r>
          </w:p>
        </w:tc>
        <w:tc>
          <w:tcPr>
            <w:tcW w:w="8008" w:type="dxa"/>
          </w:tcPr>
          <w:p w14:paraId="2F572720" w14:textId="2E23C8D1" w:rsidR="008E7AF0" w:rsidRDefault="002B04DA">
            <w:r>
              <w:t>5</w:t>
            </w:r>
            <w:r w:rsidR="009A0974">
              <w:t>56</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04F32DB1" w:rsidR="00BC4163" w:rsidRDefault="002B04DA" w:rsidP="00BC4163">
            <w:r>
              <w:t>5</w:t>
            </w:r>
            <w:r w:rsidR="00D40847">
              <w:t>57</w:t>
            </w:r>
            <w:r w:rsidR="00BC4163">
              <w:t>. M</w:t>
            </w:r>
            <w:r w:rsidR="00B66C6D">
              <w:t>inutes of previous meeting</w:t>
            </w:r>
          </w:p>
        </w:tc>
        <w:tc>
          <w:tcPr>
            <w:tcW w:w="8008" w:type="dxa"/>
          </w:tcPr>
          <w:p w14:paraId="793DF8D0" w14:textId="08956BCC" w:rsidR="00F5144D" w:rsidRPr="00F5144D" w:rsidRDefault="002B04DA" w:rsidP="006F2F92">
            <w:pPr>
              <w:ind w:left="-16"/>
            </w:pPr>
            <w:r>
              <w:t>5</w:t>
            </w:r>
            <w:r w:rsidR="009A0974">
              <w:t>57</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6A165FD1" w:rsidR="00B66C6D" w:rsidRDefault="002B04DA" w:rsidP="00BC4163">
            <w:r>
              <w:t>5</w:t>
            </w:r>
            <w:r w:rsidR="00D40847">
              <w:t>58</w:t>
            </w:r>
            <w:r w:rsidR="00B66C6D">
              <w:t>. Matters arising not on the agenda</w:t>
            </w:r>
          </w:p>
        </w:tc>
        <w:tc>
          <w:tcPr>
            <w:tcW w:w="8008" w:type="dxa"/>
          </w:tcPr>
          <w:p w14:paraId="51CEAB03" w14:textId="6986407B" w:rsidR="00224090" w:rsidRPr="00660D29" w:rsidRDefault="00224090" w:rsidP="00660D29">
            <w:pPr>
              <w:ind w:left="-16"/>
              <w:rPr>
                <w:b/>
                <w:bCs/>
                <w:color w:val="FF0000"/>
              </w:rPr>
            </w:pPr>
            <w:r>
              <w:t>5</w:t>
            </w:r>
            <w:r w:rsidR="009A0974">
              <w:t>58</w:t>
            </w:r>
            <w:r>
              <w:t xml:space="preserve">.1 </w:t>
            </w:r>
            <w:r w:rsidR="00660D29" w:rsidRPr="00660D29">
              <w:t>None</w:t>
            </w:r>
          </w:p>
        </w:tc>
      </w:tr>
      <w:tr w:rsidR="00BC4163" w14:paraId="04FEA940" w14:textId="77777777" w:rsidTr="00E40D67">
        <w:tc>
          <w:tcPr>
            <w:tcW w:w="1910" w:type="dxa"/>
          </w:tcPr>
          <w:p w14:paraId="0A278A6E" w14:textId="5C84F0AC" w:rsidR="00BC4163" w:rsidRDefault="002B04DA" w:rsidP="00BC4163">
            <w:r>
              <w:t>5</w:t>
            </w:r>
            <w:r w:rsidR="00D40847">
              <w:t>59</w:t>
            </w:r>
            <w:r w:rsidR="00B66C6D">
              <w:t>. Action Log</w:t>
            </w:r>
          </w:p>
        </w:tc>
        <w:tc>
          <w:tcPr>
            <w:tcW w:w="8008" w:type="dxa"/>
          </w:tcPr>
          <w:p w14:paraId="633B09F6" w14:textId="791BF9A7" w:rsidR="00C16350" w:rsidRDefault="00606F7A" w:rsidP="0074587D">
            <w:r>
              <w:t>Action</w:t>
            </w:r>
            <w:r w:rsidR="00E135E9">
              <w:t xml:space="preserve"> log reference:</w:t>
            </w:r>
            <w:r>
              <w:t xml:space="preserve"> </w:t>
            </w:r>
          </w:p>
          <w:p w14:paraId="06B868B1" w14:textId="0427D553" w:rsidR="00BD71C2" w:rsidRDefault="00F85E01" w:rsidP="00441393">
            <w:r>
              <w:t>All listed actions complete; Update log and remove.</w:t>
            </w:r>
          </w:p>
          <w:p w14:paraId="0DA81A1E" w14:textId="3094AD26" w:rsidR="00F85E01" w:rsidRPr="003214A3" w:rsidRDefault="00F85E01" w:rsidP="009A0974"/>
        </w:tc>
      </w:tr>
      <w:tr w:rsidR="00BC4163" w14:paraId="3111CEA8" w14:textId="77777777" w:rsidTr="00E40D67">
        <w:tc>
          <w:tcPr>
            <w:tcW w:w="1910" w:type="dxa"/>
          </w:tcPr>
          <w:p w14:paraId="38AFA024" w14:textId="78FB32BF" w:rsidR="00BC4163" w:rsidRDefault="002B04DA" w:rsidP="00BC4163">
            <w:r>
              <w:t>5</w:t>
            </w:r>
            <w:r w:rsidR="00D40847">
              <w:t>60</w:t>
            </w:r>
            <w:r w:rsidR="00BC4163">
              <w:t xml:space="preserve">. </w:t>
            </w:r>
            <w:r w:rsidR="00516ED9">
              <w:t xml:space="preserve">CO </w:t>
            </w:r>
            <w:r w:rsidR="00DA6408">
              <w:t>Report</w:t>
            </w:r>
          </w:p>
        </w:tc>
        <w:tc>
          <w:tcPr>
            <w:tcW w:w="8008" w:type="dxa"/>
          </w:tcPr>
          <w:p w14:paraId="449F5F24" w14:textId="2D11AE00" w:rsidR="00186351" w:rsidRPr="009E1042" w:rsidRDefault="00AA45B6" w:rsidP="002B0B95">
            <w:r>
              <w:t>5</w:t>
            </w:r>
            <w:r w:rsidR="009A0974">
              <w:t>60</w:t>
            </w:r>
            <w:r>
              <w:t xml:space="preserve">.1 </w:t>
            </w:r>
            <w:r w:rsidR="00D53899">
              <w:t xml:space="preserve">AL </w:t>
            </w:r>
            <w:r w:rsidR="00E22134">
              <w:t>talked through the main points from the previously circulated report.</w:t>
            </w:r>
          </w:p>
        </w:tc>
      </w:tr>
      <w:tr w:rsidR="00D57596" w14:paraId="64E721E8" w14:textId="77777777" w:rsidTr="00E40D67">
        <w:tc>
          <w:tcPr>
            <w:tcW w:w="1910" w:type="dxa"/>
          </w:tcPr>
          <w:p w14:paraId="3C4240A0" w14:textId="3D05711D" w:rsidR="00D57596" w:rsidRDefault="002B04DA" w:rsidP="00BC4163">
            <w:r>
              <w:t>5</w:t>
            </w:r>
            <w:r w:rsidR="00D40847">
              <w:t>61</w:t>
            </w:r>
            <w:r w:rsidR="00D57596">
              <w:t>.</w:t>
            </w:r>
            <w:r w:rsidR="00516ED9">
              <w:t xml:space="preserve"> </w:t>
            </w:r>
            <w:r w:rsidR="009F349F">
              <w:t>Healthwatch Trafford Draft Strategy</w:t>
            </w:r>
          </w:p>
        </w:tc>
        <w:tc>
          <w:tcPr>
            <w:tcW w:w="8008" w:type="dxa"/>
          </w:tcPr>
          <w:p w14:paraId="30230801" w14:textId="58975D0D" w:rsidR="00230CF4" w:rsidRDefault="002E3AA2" w:rsidP="00CB51C9">
            <w:pPr>
              <w:rPr>
                <w:b/>
                <w:bCs/>
              </w:rPr>
            </w:pPr>
            <w:r>
              <w:t>5</w:t>
            </w:r>
            <w:r w:rsidR="009F349F">
              <w:t>61</w:t>
            </w:r>
            <w:r>
              <w:t xml:space="preserve">.1 </w:t>
            </w:r>
            <w:r w:rsidR="003D5AB5">
              <w:t xml:space="preserve">AL talked through the strategy and gave background and context as to its purpose and format. HF suggested adding the HWinGM Strategy to the </w:t>
            </w:r>
            <w:proofErr w:type="spellStart"/>
            <w:r w:rsidR="003D5AB5">
              <w:t>HWTrafford</w:t>
            </w:r>
            <w:proofErr w:type="spellEnd"/>
            <w:r w:rsidR="003D5AB5">
              <w:t xml:space="preserve"> Strategy</w:t>
            </w:r>
            <w:r w:rsidR="005335BC">
              <w:t xml:space="preserve"> and adding in scrutiny (through representation). </w:t>
            </w:r>
            <w:r w:rsidR="005335BC">
              <w:rPr>
                <w:b/>
                <w:bCs/>
              </w:rPr>
              <w:t>Action: AL to add scrutiny and the HWinGM Strategy into the HWT strategy and recirculate as a revised draft.</w:t>
            </w:r>
          </w:p>
          <w:p w14:paraId="41D99E41" w14:textId="3A55260D" w:rsidR="00F13527" w:rsidRDefault="00F13527" w:rsidP="00CB51C9">
            <w:r w:rsidRPr="00F13527">
              <w:t>561.2</w:t>
            </w:r>
            <w:r>
              <w:t xml:space="preserve"> BH asked what makes the HWT strategy different from other local HW? AL replied that as all local HW have the same core remit, there wouldn’t be much difference between strategies apart from specific local factors which may influence the content.</w:t>
            </w:r>
          </w:p>
          <w:p w14:paraId="6FA18AF9" w14:textId="2AA3CAD9" w:rsidR="002B77E4" w:rsidRDefault="002B77E4" w:rsidP="00CB51C9">
            <w:r>
              <w:t xml:space="preserve">561.3 DE asked if </w:t>
            </w:r>
            <w:proofErr w:type="spellStart"/>
            <w:r>
              <w:t>Youthwatch’s</w:t>
            </w:r>
            <w:proofErr w:type="spellEnd"/>
            <w:r>
              <w:t xml:space="preserve"> remit would remain the same? AL replied that it would.</w:t>
            </w:r>
          </w:p>
          <w:p w14:paraId="68A9BE45" w14:textId="599C3D14" w:rsidR="002B77E4" w:rsidRDefault="002B77E4" w:rsidP="00CB51C9">
            <w:pPr>
              <w:rPr>
                <w:b/>
                <w:bCs/>
              </w:rPr>
            </w:pPr>
            <w:r>
              <w:t>561.4 HF suggested reviewing the HWinGM Strategy to see if anything additional could be lifted from there for inclusion in the HWT Str</w:t>
            </w:r>
            <w:r w:rsidR="00F7762C">
              <w:t>a</w:t>
            </w:r>
            <w:r>
              <w:t>t</w:t>
            </w:r>
            <w:r w:rsidR="00F7762C">
              <w:t>e</w:t>
            </w:r>
            <w:r>
              <w:t>gy.</w:t>
            </w:r>
            <w:r w:rsidR="00F7762C">
              <w:t xml:space="preserve"> HF asked if any </w:t>
            </w:r>
            <w:r w:rsidR="004D7A1D">
              <w:t>directors</w:t>
            </w:r>
            <w:r w:rsidR="00F7762C">
              <w:t xml:space="preserve"> were willing to work on the strategy with staff to be a sounding board? HF then suggested that </w:t>
            </w:r>
            <w:r w:rsidR="004D7A1D">
              <w:t>directors</w:t>
            </w:r>
            <w:r w:rsidR="00F7762C">
              <w:t xml:space="preserve"> could take a more active role in certain areas and act as a sounding board for various areas of operation. It was felt that this would give directors more </w:t>
            </w:r>
            <w:r w:rsidR="00F7762C">
              <w:lastRenderedPageBreak/>
              <w:t xml:space="preserve">involvement in </w:t>
            </w:r>
            <w:r w:rsidR="004D7A1D">
              <w:t>day-to-day</w:t>
            </w:r>
            <w:r w:rsidR="00F7762C">
              <w:t xml:space="preserve"> activities. </w:t>
            </w:r>
            <w:r w:rsidR="00F7762C">
              <w:rPr>
                <w:b/>
                <w:bCs/>
              </w:rPr>
              <w:t>Action: AL to email directors with potential subject areas requesting expressions of interest.</w:t>
            </w:r>
          </w:p>
          <w:p w14:paraId="643CD22B" w14:textId="38AC6A70" w:rsidR="00E67E5E" w:rsidRPr="00E67E5E" w:rsidRDefault="00E67E5E" w:rsidP="00CB51C9">
            <w:pPr>
              <w:rPr>
                <w:b/>
                <w:bCs/>
              </w:rPr>
            </w:pPr>
            <w:r w:rsidRPr="00E67E5E">
              <w:t>561.5</w:t>
            </w:r>
            <w:r>
              <w:t xml:space="preserve"> EM and DE suggested reviewing the mission statement from the HWinGM Str</w:t>
            </w:r>
            <w:r w:rsidR="00847201">
              <w:t>a</w:t>
            </w:r>
            <w:r>
              <w:t>t</w:t>
            </w:r>
            <w:r w:rsidR="00847201">
              <w:t>e</w:t>
            </w:r>
            <w:r>
              <w:t xml:space="preserve">gy and adopting similar wording in the </w:t>
            </w:r>
            <w:proofErr w:type="spellStart"/>
            <w:r>
              <w:t>HWTrafford</w:t>
            </w:r>
            <w:proofErr w:type="spellEnd"/>
            <w:r>
              <w:t xml:space="preserve"> Strategy as it was felt this better summarised the mission. AL agreed. </w:t>
            </w:r>
            <w:r>
              <w:rPr>
                <w:b/>
                <w:bCs/>
              </w:rPr>
              <w:t xml:space="preserve">Action: AL to re-word the mission statement </w:t>
            </w:r>
            <w:r w:rsidR="005D719A">
              <w:rPr>
                <w:b/>
                <w:bCs/>
              </w:rPr>
              <w:t>of the HWT Strategy in line with that of the HWinGM Strategy.</w:t>
            </w:r>
          </w:p>
          <w:p w14:paraId="54B5FE3C" w14:textId="007DB1F0" w:rsidR="00506A8F" w:rsidRPr="00506A8F" w:rsidRDefault="00506A8F" w:rsidP="00C12EF9">
            <w:pPr>
              <w:rPr>
                <w:b/>
                <w:bCs/>
              </w:rPr>
            </w:pPr>
          </w:p>
        </w:tc>
      </w:tr>
      <w:tr w:rsidR="001478B6" w14:paraId="426E1804" w14:textId="77777777" w:rsidTr="00E40D67">
        <w:tc>
          <w:tcPr>
            <w:tcW w:w="1910" w:type="dxa"/>
          </w:tcPr>
          <w:p w14:paraId="29E33D0C" w14:textId="7D5668F8" w:rsidR="001478B6" w:rsidRDefault="0012294E" w:rsidP="00BC4163">
            <w:r>
              <w:lastRenderedPageBreak/>
              <w:t>5</w:t>
            </w:r>
            <w:r w:rsidR="00D40847">
              <w:t>62</w:t>
            </w:r>
            <w:r>
              <w:t xml:space="preserve">. HWinGM </w:t>
            </w:r>
            <w:r w:rsidR="00165A42">
              <w:t>Strategy</w:t>
            </w:r>
          </w:p>
        </w:tc>
        <w:tc>
          <w:tcPr>
            <w:tcW w:w="8008" w:type="dxa"/>
          </w:tcPr>
          <w:p w14:paraId="02DFF401" w14:textId="3E9D94C3" w:rsidR="00EB5590" w:rsidRDefault="00230CF4" w:rsidP="00A16FFD">
            <w:pPr>
              <w:rPr>
                <w:b/>
                <w:bCs/>
              </w:rPr>
            </w:pPr>
            <w:r>
              <w:t>5</w:t>
            </w:r>
            <w:r w:rsidR="00165A42">
              <w:t>62</w:t>
            </w:r>
            <w:r>
              <w:t xml:space="preserve">.1 </w:t>
            </w:r>
            <w:r w:rsidR="00D93685">
              <w:t xml:space="preserve">HF </w:t>
            </w:r>
            <w:r w:rsidR="00165A42">
              <w:t xml:space="preserve">Provided background and context for the previously circulated draft HWinGM Strategy. This had been discussed at the HWinGM meeting and would be updated </w:t>
            </w:r>
            <w:proofErr w:type="gramStart"/>
            <w:r w:rsidR="00165A42">
              <w:t>in light of</w:t>
            </w:r>
            <w:proofErr w:type="gramEnd"/>
            <w:r w:rsidR="00165A42">
              <w:t xml:space="preserve"> comments received. </w:t>
            </w:r>
            <w:r w:rsidR="00165A42">
              <w:rPr>
                <w:b/>
                <w:bCs/>
              </w:rPr>
              <w:t>Action: HF asked directors to email her any comment on the strategy. HF will then re-draft and re-circulate.</w:t>
            </w:r>
          </w:p>
          <w:p w14:paraId="3E60C67F" w14:textId="3308204C" w:rsidR="00E6729A" w:rsidRPr="00E6729A" w:rsidRDefault="00E6729A" w:rsidP="00A16FFD">
            <w:r w:rsidRPr="00E6729A">
              <w:t>562.2</w:t>
            </w:r>
            <w:r>
              <w:t xml:space="preserve"> </w:t>
            </w:r>
            <w:r w:rsidR="007B5D6B">
              <w:t>HF also explained the rationale behind the draft HWinGM distributed leadership model and Memorandum of Understanding (MoU).</w:t>
            </w:r>
          </w:p>
          <w:p w14:paraId="0DA9B414" w14:textId="2FF7F1EF" w:rsidR="00A16FFD" w:rsidRDefault="00A16FFD" w:rsidP="00A16FFD"/>
        </w:tc>
      </w:tr>
      <w:tr w:rsidR="00AE4342" w14:paraId="59B3EAD5" w14:textId="77777777" w:rsidTr="00E40D67">
        <w:tc>
          <w:tcPr>
            <w:tcW w:w="1910" w:type="dxa"/>
          </w:tcPr>
          <w:p w14:paraId="22CA9620" w14:textId="11909707" w:rsidR="00AE4342" w:rsidRDefault="002B04DA" w:rsidP="00BC4163">
            <w:r>
              <w:t>5</w:t>
            </w:r>
            <w:r w:rsidR="00D40847">
              <w:t>63</w:t>
            </w:r>
            <w:r w:rsidR="00AE4342">
              <w:t xml:space="preserve">. </w:t>
            </w:r>
            <w:r w:rsidR="006E204A">
              <w:t>Questions from the Public</w:t>
            </w:r>
          </w:p>
        </w:tc>
        <w:tc>
          <w:tcPr>
            <w:tcW w:w="8008" w:type="dxa"/>
          </w:tcPr>
          <w:p w14:paraId="50EE1BF8" w14:textId="1CDF2C38" w:rsidR="00271B78" w:rsidRDefault="006E204A" w:rsidP="00443947">
            <w:r>
              <w:t>None received.</w:t>
            </w: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FE48D8">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B21E" w14:textId="77777777" w:rsidR="001E292F" w:rsidRDefault="001E292F" w:rsidP="0030700E">
      <w:pPr>
        <w:spacing w:after="0" w:line="240" w:lineRule="auto"/>
      </w:pPr>
      <w:r>
        <w:separator/>
      </w:r>
    </w:p>
  </w:endnote>
  <w:endnote w:type="continuationSeparator" w:id="0">
    <w:p w14:paraId="5A7EEADC" w14:textId="77777777" w:rsidR="001E292F" w:rsidRDefault="001E292F"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296F" w14:textId="77777777" w:rsidR="001E292F" w:rsidRDefault="001E292F" w:rsidP="0030700E">
      <w:pPr>
        <w:spacing w:after="0" w:line="240" w:lineRule="auto"/>
      </w:pPr>
      <w:r>
        <w:separator/>
      </w:r>
    </w:p>
  </w:footnote>
  <w:footnote w:type="continuationSeparator" w:id="0">
    <w:p w14:paraId="602656B6" w14:textId="77777777" w:rsidR="001E292F" w:rsidRDefault="001E292F"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0863355D" w:rsidR="009B764E" w:rsidRDefault="009B764E">
    <w:pPr>
      <w:pStyle w:val="Header"/>
    </w:pPr>
    <w:r>
      <w:t xml:space="preserve">HWT Board Draft Minutes </w:t>
    </w:r>
    <w:r w:rsidR="00C37C24">
      <w:t>2</w:t>
    </w:r>
    <w:r w:rsidR="00DC2FD1">
      <w:t>7</w:t>
    </w:r>
    <w:r w:rsidR="00C37C24">
      <w:t>/</w:t>
    </w:r>
    <w:r w:rsidR="00DC2FD1">
      <w:t>01</w:t>
    </w:r>
    <w:r>
      <w:t>/202</w:t>
    </w:r>
    <w:r w:rsidR="00DC2FD1">
      <w:t>2</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7799543">
    <w:abstractNumId w:val="12"/>
  </w:num>
  <w:num w:numId="2" w16cid:durableId="229930423">
    <w:abstractNumId w:val="13"/>
  </w:num>
  <w:num w:numId="3" w16cid:durableId="32971590">
    <w:abstractNumId w:val="23"/>
  </w:num>
  <w:num w:numId="4" w16cid:durableId="1134523611">
    <w:abstractNumId w:val="21"/>
  </w:num>
  <w:num w:numId="5" w16cid:durableId="91054243">
    <w:abstractNumId w:val="2"/>
  </w:num>
  <w:num w:numId="6" w16cid:durableId="7681676">
    <w:abstractNumId w:val="15"/>
  </w:num>
  <w:num w:numId="7" w16cid:durableId="2017223602">
    <w:abstractNumId w:val="3"/>
  </w:num>
  <w:num w:numId="8" w16cid:durableId="283080886">
    <w:abstractNumId w:val="5"/>
  </w:num>
  <w:num w:numId="9" w16cid:durableId="1892768745">
    <w:abstractNumId w:val="20"/>
  </w:num>
  <w:num w:numId="10" w16cid:durableId="1672175760">
    <w:abstractNumId w:val="6"/>
  </w:num>
  <w:num w:numId="11" w16cid:durableId="1442799707">
    <w:abstractNumId w:val="14"/>
  </w:num>
  <w:num w:numId="12" w16cid:durableId="1505970561">
    <w:abstractNumId w:val="16"/>
  </w:num>
  <w:num w:numId="13" w16cid:durableId="329068650">
    <w:abstractNumId w:val="0"/>
  </w:num>
  <w:num w:numId="14" w16cid:durableId="523325651">
    <w:abstractNumId w:val="8"/>
  </w:num>
  <w:num w:numId="15" w16cid:durableId="1401363207">
    <w:abstractNumId w:val="22"/>
  </w:num>
  <w:num w:numId="16" w16cid:durableId="1593246495">
    <w:abstractNumId w:val="17"/>
  </w:num>
  <w:num w:numId="17" w16cid:durableId="949356108">
    <w:abstractNumId w:val="9"/>
  </w:num>
  <w:num w:numId="18" w16cid:durableId="1426338834">
    <w:abstractNumId w:val="11"/>
  </w:num>
  <w:num w:numId="19" w16cid:durableId="643268599">
    <w:abstractNumId w:val="1"/>
  </w:num>
  <w:num w:numId="20" w16cid:durableId="262685172">
    <w:abstractNumId w:val="4"/>
  </w:num>
  <w:num w:numId="21" w16cid:durableId="1373386524">
    <w:abstractNumId w:val="19"/>
  </w:num>
  <w:num w:numId="22" w16cid:durableId="1531533431">
    <w:abstractNumId w:val="18"/>
  </w:num>
  <w:num w:numId="23" w16cid:durableId="1365904627">
    <w:abstractNumId w:val="10"/>
  </w:num>
  <w:num w:numId="24" w16cid:durableId="657997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2671B"/>
    <w:rsid w:val="00031E40"/>
    <w:rsid w:val="00032C34"/>
    <w:rsid w:val="00032ED2"/>
    <w:rsid w:val="0003530A"/>
    <w:rsid w:val="00035626"/>
    <w:rsid w:val="0004127B"/>
    <w:rsid w:val="00041583"/>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3668"/>
    <w:rsid w:val="000751E6"/>
    <w:rsid w:val="00077AAB"/>
    <w:rsid w:val="00077D82"/>
    <w:rsid w:val="00080161"/>
    <w:rsid w:val="00083B17"/>
    <w:rsid w:val="000844D6"/>
    <w:rsid w:val="00084B27"/>
    <w:rsid w:val="000863CD"/>
    <w:rsid w:val="00086C62"/>
    <w:rsid w:val="00086E72"/>
    <w:rsid w:val="00086EE7"/>
    <w:rsid w:val="00087228"/>
    <w:rsid w:val="0009052C"/>
    <w:rsid w:val="00090CFA"/>
    <w:rsid w:val="00090E1D"/>
    <w:rsid w:val="00092089"/>
    <w:rsid w:val="00093502"/>
    <w:rsid w:val="00093CC7"/>
    <w:rsid w:val="000946A1"/>
    <w:rsid w:val="0009511B"/>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294E"/>
    <w:rsid w:val="00124BA6"/>
    <w:rsid w:val="0012600E"/>
    <w:rsid w:val="00131E84"/>
    <w:rsid w:val="0013223F"/>
    <w:rsid w:val="00134C2E"/>
    <w:rsid w:val="00134DBA"/>
    <w:rsid w:val="001366D6"/>
    <w:rsid w:val="001375D7"/>
    <w:rsid w:val="00137BC2"/>
    <w:rsid w:val="00141907"/>
    <w:rsid w:val="0014374C"/>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42"/>
    <w:rsid w:val="00165A8F"/>
    <w:rsid w:val="00170822"/>
    <w:rsid w:val="00170B41"/>
    <w:rsid w:val="0017125C"/>
    <w:rsid w:val="00177082"/>
    <w:rsid w:val="00177794"/>
    <w:rsid w:val="001779E0"/>
    <w:rsid w:val="00182F05"/>
    <w:rsid w:val="00183236"/>
    <w:rsid w:val="00183253"/>
    <w:rsid w:val="00184CF3"/>
    <w:rsid w:val="00186351"/>
    <w:rsid w:val="00190F0B"/>
    <w:rsid w:val="00191177"/>
    <w:rsid w:val="001917EF"/>
    <w:rsid w:val="001943C8"/>
    <w:rsid w:val="001958E7"/>
    <w:rsid w:val="00197036"/>
    <w:rsid w:val="00197768"/>
    <w:rsid w:val="001A1D00"/>
    <w:rsid w:val="001A267D"/>
    <w:rsid w:val="001A518B"/>
    <w:rsid w:val="001A7B7C"/>
    <w:rsid w:val="001B03D1"/>
    <w:rsid w:val="001B33A6"/>
    <w:rsid w:val="001B5305"/>
    <w:rsid w:val="001B6F80"/>
    <w:rsid w:val="001C41DF"/>
    <w:rsid w:val="001D0053"/>
    <w:rsid w:val="001D0E6C"/>
    <w:rsid w:val="001D52B9"/>
    <w:rsid w:val="001D6D82"/>
    <w:rsid w:val="001D7205"/>
    <w:rsid w:val="001E0850"/>
    <w:rsid w:val="001E17B4"/>
    <w:rsid w:val="001E18CB"/>
    <w:rsid w:val="001E292F"/>
    <w:rsid w:val="001E318A"/>
    <w:rsid w:val="001E3C57"/>
    <w:rsid w:val="001E5A08"/>
    <w:rsid w:val="001E6679"/>
    <w:rsid w:val="001E767E"/>
    <w:rsid w:val="001E775F"/>
    <w:rsid w:val="001F0090"/>
    <w:rsid w:val="001F102B"/>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BBB"/>
    <w:rsid w:val="0024284D"/>
    <w:rsid w:val="00245669"/>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B04DA"/>
    <w:rsid w:val="002B0B95"/>
    <w:rsid w:val="002B232C"/>
    <w:rsid w:val="002B481A"/>
    <w:rsid w:val="002B7138"/>
    <w:rsid w:val="002B77E4"/>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E1E1F"/>
    <w:rsid w:val="002E2CD6"/>
    <w:rsid w:val="002E2FCF"/>
    <w:rsid w:val="002E3AA2"/>
    <w:rsid w:val="002E57DF"/>
    <w:rsid w:val="002E5CE3"/>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0A74"/>
    <w:rsid w:val="00311B6E"/>
    <w:rsid w:val="00314B72"/>
    <w:rsid w:val="00316C03"/>
    <w:rsid w:val="003214A3"/>
    <w:rsid w:val="0032176A"/>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3A6"/>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55B5"/>
    <w:rsid w:val="003966E1"/>
    <w:rsid w:val="003976BE"/>
    <w:rsid w:val="003978CC"/>
    <w:rsid w:val="003A1435"/>
    <w:rsid w:val="003A2EA6"/>
    <w:rsid w:val="003A3041"/>
    <w:rsid w:val="003A3F3C"/>
    <w:rsid w:val="003A6206"/>
    <w:rsid w:val="003B0936"/>
    <w:rsid w:val="003B0E58"/>
    <w:rsid w:val="003B1627"/>
    <w:rsid w:val="003B68EC"/>
    <w:rsid w:val="003C186E"/>
    <w:rsid w:val="003C19CD"/>
    <w:rsid w:val="003C28E4"/>
    <w:rsid w:val="003C408B"/>
    <w:rsid w:val="003C61AF"/>
    <w:rsid w:val="003C7355"/>
    <w:rsid w:val="003D167C"/>
    <w:rsid w:val="003D1C4C"/>
    <w:rsid w:val="003D4A26"/>
    <w:rsid w:val="003D5AB5"/>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6464"/>
    <w:rsid w:val="00457899"/>
    <w:rsid w:val="00460167"/>
    <w:rsid w:val="00461AB8"/>
    <w:rsid w:val="004622F6"/>
    <w:rsid w:val="004638C1"/>
    <w:rsid w:val="004646C9"/>
    <w:rsid w:val="00471E36"/>
    <w:rsid w:val="00472B3D"/>
    <w:rsid w:val="004760B1"/>
    <w:rsid w:val="00481DED"/>
    <w:rsid w:val="00482B52"/>
    <w:rsid w:val="004848B8"/>
    <w:rsid w:val="00485A5C"/>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38E7"/>
    <w:rsid w:val="004C4973"/>
    <w:rsid w:val="004C4C68"/>
    <w:rsid w:val="004C4D4E"/>
    <w:rsid w:val="004C5121"/>
    <w:rsid w:val="004C58F6"/>
    <w:rsid w:val="004C592C"/>
    <w:rsid w:val="004C61C6"/>
    <w:rsid w:val="004D0636"/>
    <w:rsid w:val="004D0C35"/>
    <w:rsid w:val="004D34BE"/>
    <w:rsid w:val="004D5DF2"/>
    <w:rsid w:val="004D6C2B"/>
    <w:rsid w:val="004D6C7C"/>
    <w:rsid w:val="004D78E4"/>
    <w:rsid w:val="004D7A1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1974"/>
    <w:rsid w:val="0056279F"/>
    <w:rsid w:val="00564080"/>
    <w:rsid w:val="005641C2"/>
    <w:rsid w:val="00565863"/>
    <w:rsid w:val="0057052F"/>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5279"/>
    <w:rsid w:val="005962FE"/>
    <w:rsid w:val="005979AD"/>
    <w:rsid w:val="005A0329"/>
    <w:rsid w:val="005A05E9"/>
    <w:rsid w:val="005A0B62"/>
    <w:rsid w:val="005A34F9"/>
    <w:rsid w:val="005A5957"/>
    <w:rsid w:val="005B059E"/>
    <w:rsid w:val="005B1AE3"/>
    <w:rsid w:val="005B2FA5"/>
    <w:rsid w:val="005B3197"/>
    <w:rsid w:val="005B3FF4"/>
    <w:rsid w:val="005B5535"/>
    <w:rsid w:val="005B5B6D"/>
    <w:rsid w:val="005B6339"/>
    <w:rsid w:val="005C18F5"/>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3895"/>
    <w:rsid w:val="00635524"/>
    <w:rsid w:val="0063589F"/>
    <w:rsid w:val="006412AB"/>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93B1C"/>
    <w:rsid w:val="00694A6E"/>
    <w:rsid w:val="00695D1E"/>
    <w:rsid w:val="00697866"/>
    <w:rsid w:val="006A07A3"/>
    <w:rsid w:val="006A29BF"/>
    <w:rsid w:val="006A40D7"/>
    <w:rsid w:val="006A57F4"/>
    <w:rsid w:val="006A5846"/>
    <w:rsid w:val="006A63B0"/>
    <w:rsid w:val="006A6B3F"/>
    <w:rsid w:val="006B0458"/>
    <w:rsid w:val="006B1B73"/>
    <w:rsid w:val="006B4032"/>
    <w:rsid w:val="006B5EB7"/>
    <w:rsid w:val="006B61F2"/>
    <w:rsid w:val="006B6B9E"/>
    <w:rsid w:val="006B7A68"/>
    <w:rsid w:val="006B7BCE"/>
    <w:rsid w:val="006C1E13"/>
    <w:rsid w:val="006C5AC9"/>
    <w:rsid w:val="006C7E97"/>
    <w:rsid w:val="006D0CFA"/>
    <w:rsid w:val="006D3D12"/>
    <w:rsid w:val="006D3FB9"/>
    <w:rsid w:val="006D4CA4"/>
    <w:rsid w:val="006D635D"/>
    <w:rsid w:val="006D6F51"/>
    <w:rsid w:val="006E0247"/>
    <w:rsid w:val="006E183A"/>
    <w:rsid w:val="006E204A"/>
    <w:rsid w:val="006E2C65"/>
    <w:rsid w:val="006E4133"/>
    <w:rsid w:val="006E65E1"/>
    <w:rsid w:val="006E72BD"/>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E71"/>
    <w:rsid w:val="007A437A"/>
    <w:rsid w:val="007A4540"/>
    <w:rsid w:val="007A4A9A"/>
    <w:rsid w:val="007A540B"/>
    <w:rsid w:val="007A5D65"/>
    <w:rsid w:val="007B0F11"/>
    <w:rsid w:val="007B3A12"/>
    <w:rsid w:val="007B5D6B"/>
    <w:rsid w:val="007B6EEF"/>
    <w:rsid w:val="007C17F4"/>
    <w:rsid w:val="007C2A9C"/>
    <w:rsid w:val="007C3176"/>
    <w:rsid w:val="007C3A4F"/>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0650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501EB"/>
    <w:rsid w:val="00854DC1"/>
    <w:rsid w:val="0085613B"/>
    <w:rsid w:val="00857A0A"/>
    <w:rsid w:val="00857FE7"/>
    <w:rsid w:val="0086059B"/>
    <w:rsid w:val="0086270E"/>
    <w:rsid w:val="00862ACB"/>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42BF"/>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349F"/>
    <w:rsid w:val="009F5C2C"/>
    <w:rsid w:val="00A00814"/>
    <w:rsid w:val="00A012A4"/>
    <w:rsid w:val="00A034E6"/>
    <w:rsid w:val="00A03506"/>
    <w:rsid w:val="00A03D51"/>
    <w:rsid w:val="00A066D7"/>
    <w:rsid w:val="00A07C4B"/>
    <w:rsid w:val="00A10FE5"/>
    <w:rsid w:val="00A11E03"/>
    <w:rsid w:val="00A121A0"/>
    <w:rsid w:val="00A142D1"/>
    <w:rsid w:val="00A16A10"/>
    <w:rsid w:val="00A16FFD"/>
    <w:rsid w:val="00A21DB0"/>
    <w:rsid w:val="00A22871"/>
    <w:rsid w:val="00A22BE1"/>
    <w:rsid w:val="00A234C0"/>
    <w:rsid w:val="00A25490"/>
    <w:rsid w:val="00A31C12"/>
    <w:rsid w:val="00A3490E"/>
    <w:rsid w:val="00A361C9"/>
    <w:rsid w:val="00A411D1"/>
    <w:rsid w:val="00A50198"/>
    <w:rsid w:val="00A508AE"/>
    <w:rsid w:val="00A50BB3"/>
    <w:rsid w:val="00A50C7C"/>
    <w:rsid w:val="00A516D0"/>
    <w:rsid w:val="00A529EF"/>
    <w:rsid w:val="00A52F17"/>
    <w:rsid w:val="00A56454"/>
    <w:rsid w:val="00A56583"/>
    <w:rsid w:val="00A60CE4"/>
    <w:rsid w:val="00A60F35"/>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0394"/>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420"/>
    <w:rsid w:val="00BD0CAD"/>
    <w:rsid w:val="00BD2C1E"/>
    <w:rsid w:val="00BD373D"/>
    <w:rsid w:val="00BD4DA5"/>
    <w:rsid w:val="00BD5E5F"/>
    <w:rsid w:val="00BD71C2"/>
    <w:rsid w:val="00BE00FC"/>
    <w:rsid w:val="00BE056D"/>
    <w:rsid w:val="00BE15E1"/>
    <w:rsid w:val="00BE1BB0"/>
    <w:rsid w:val="00BE35DA"/>
    <w:rsid w:val="00BE63AE"/>
    <w:rsid w:val="00BE7632"/>
    <w:rsid w:val="00BF1B87"/>
    <w:rsid w:val="00BF37AB"/>
    <w:rsid w:val="00BF3C61"/>
    <w:rsid w:val="00BF3D04"/>
    <w:rsid w:val="00BF4779"/>
    <w:rsid w:val="00BF49E9"/>
    <w:rsid w:val="00BF53BC"/>
    <w:rsid w:val="00C0551F"/>
    <w:rsid w:val="00C0634B"/>
    <w:rsid w:val="00C06D20"/>
    <w:rsid w:val="00C07181"/>
    <w:rsid w:val="00C0775F"/>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1F0F"/>
    <w:rsid w:val="00C3217D"/>
    <w:rsid w:val="00C32391"/>
    <w:rsid w:val="00C37A97"/>
    <w:rsid w:val="00C37C24"/>
    <w:rsid w:val="00C41CCD"/>
    <w:rsid w:val="00C42586"/>
    <w:rsid w:val="00C47864"/>
    <w:rsid w:val="00C504D7"/>
    <w:rsid w:val="00C514A2"/>
    <w:rsid w:val="00C55B8A"/>
    <w:rsid w:val="00C56569"/>
    <w:rsid w:val="00C6123C"/>
    <w:rsid w:val="00C678AE"/>
    <w:rsid w:val="00C700FC"/>
    <w:rsid w:val="00C70E31"/>
    <w:rsid w:val="00C734F5"/>
    <w:rsid w:val="00C735E6"/>
    <w:rsid w:val="00C739C8"/>
    <w:rsid w:val="00C75E9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7596"/>
    <w:rsid w:val="00D601BD"/>
    <w:rsid w:val="00D60DFD"/>
    <w:rsid w:val="00D6116D"/>
    <w:rsid w:val="00D61610"/>
    <w:rsid w:val="00D616F6"/>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2FD1"/>
    <w:rsid w:val="00DC30C0"/>
    <w:rsid w:val="00DC3105"/>
    <w:rsid w:val="00DC3444"/>
    <w:rsid w:val="00DC3BF0"/>
    <w:rsid w:val="00DC485A"/>
    <w:rsid w:val="00DC4CC9"/>
    <w:rsid w:val="00DC6348"/>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0513"/>
    <w:rsid w:val="00E118D0"/>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304C9"/>
    <w:rsid w:val="00E32AE4"/>
    <w:rsid w:val="00E3432C"/>
    <w:rsid w:val="00E35040"/>
    <w:rsid w:val="00E35CD6"/>
    <w:rsid w:val="00E40D67"/>
    <w:rsid w:val="00E41428"/>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69EE"/>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35E7"/>
    <w:rsid w:val="00EF5B81"/>
    <w:rsid w:val="00EF6923"/>
    <w:rsid w:val="00EF7569"/>
    <w:rsid w:val="00EF7947"/>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51BC"/>
    <w:rsid w:val="00F97580"/>
    <w:rsid w:val="00FA1AE9"/>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C29"/>
    <w:rsid w:val="00FD702C"/>
    <w:rsid w:val="00FD766F"/>
    <w:rsid w:val="00FD78BC"/>
    <w:rsid w:val="00FE2EA8"/>
    <w:rsid w:val="00FE48D8"/>
    <w:rsid w:val="00FE5E94"/>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2022-02-08T12:29:00Z</cp:lastPrinted>
  <dcterms:created xsi:type="dcterms:W3CDTF">2023-04-05T12:16:00Z</dcterms:created>
  <dcterms:modified xsi:type="dcterms:W3CDTF">2023-04-05T12:17:00Z</dcterms:modified>
</cp:coreProperties>
</file>